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E4EC" w14:textId="77777777" w:rsidR="00641A80" w:rsidRPr="00641A80" w:rsidRDefault="00641A80" w:rsidP="00641A80">
      <w:pPr>
        <w:rPr>
          <w:b/>
          <w:bCs/>
        </w:rPr>
      </w:pPr>
      <w:r w:rsidRPr="00641A80">
        <w:rPr>
          <w:b/>
          <w:bCs/>
        </w:rPr>
        <w:t>Trauma-Informed Practice Statement</w:t>
      </w:r>
    </w:p>
    <w:p w14:paraId="25DCFB17" w14:textId="77777777" w:rsidR="00641A80" w:rsidRPr="00641A80" w:rsidRDefault="00641A80" w:rsidP="00641A80">
      <w:r w:rsidRPr="00641A80">
        <w:t>Foley Family Contact Centre is committed to delivering services that are trauma-informed, child-focused, and respectful of the lived experiences of children and families.</w:t>
      </w:r>
    </w:p>
    <w:p w14:paraId="29997487" w14:textId="77777777" w:rsidR="00641A80" w:rsidRPr="00641A80" w:rsidRDefault="00641A80" w:rsidP="00641A80">
      <w:r w:rsidRPr="00641A80">
        <w:t>We recognise that many families who access supervised contact and related services have experienced trauma, including family separation, conflict, family and domestic violence, grief, loss, or involvement with legal systems. Trauma can affect how people communicate, respond to stress, and engage with services.</w:t>
      </w:r>
    </w:p>
    <w:p w14:paraId="7F182A58" w14:textId="77777777" w:rsidR="00641A80" w:rsidRPr="00641A80" w:rsidRDefault="00641A80" w:rsidP="00641A80">
      <w:r w:rsidRPr="00641A80">
        <w:t>Our trauma-informed approach is guided by the following principles:</w:t>
      </w:r>
    </w:p>
    <w:p w14:paraId="5D1D60DC" w14:textId="77777777" w:rsidR="00641A80" w:rsidRPr="00641A80" w:rsidRDefault="00641A80" w:rsidP="00641A80">
      <w:pPr>
        <w:numPr>
          <w:ilvl w:val="0"/>
          <w:numId w:val="1"/>
        </w:numPr>
      </w:pPr>
      <w:r w:rsidRPr="00641A80">
        <w:rPr>
          <w:b/>
          <w:bCs/>
        </w:rPr>
        <w:t>Safety:</w:t>
      </w:r>
      <w:r w:rsidRPr="00641A80">
        <w:t xml:space="preserve"> We prioritise the physical and emotional safety of children, parents, staff, and visitors </w:t>
      </w:r>
      <w:proofErr w:type="gramStart"/>
      <w:r w:rsidRPr="00641A80">
        <w:t>at all times</w:t>
      </w:r>
      <w:proofErr w:type="gramEnd"/>
      <w:r w:rsidRPr="00641A80">
        <w:t>.</w:t>
      </w:r>
    </w:p>
    <w:p w14:paraId="4B19D188" w14:textId="77777777" w:rsidR="00641A80" w:rsidRPr="00641A80" w:rsidRDefault="00641A80" w:rsidP="00641A80">
      <w:pPr>
        <w:numPr>
          <w:ilvl w:val="0"/>
          <w:numId w:val="1"/>
        </w:numPr>
      </w:pPr>
      <w:r w:rsidRPr="00641A80">
        <w:rPr>
          <w:b/>
          <w:bCs/>
        </w:rPr>
        <w:t>Trust and Transparency:</w:t>
      </w:r>
      <w:r w:rsidRPr="00641A80">
        <w:t xml:space="preserve"> We aim to be clear, consistent, and predictable in our processes and decision-making.</w:t>
      </w:r>
    </w:p>
    <w:p w14:paraId="388820AE" w14:textId="77777777" w:rsidR="00641A80" w:rsidRPr="00641A80" w:rsidRDefault="00641A80" w:rsidP="00641A80">
      <w:pPr>
        <w:numPr>
          <w:ilvl w:val="0"/>
          <w:numId w:val="1"/>
        </w:numPr>
      </w:pPr>
      <w:r w:rsidRPr="00641A80">
        <w:rPr>
          <w:b/>
          <w:bCs/>
        </w:rPr>
        <w:t>Choice and Empowerment:</w:t>
      </w:r>
      <w:r w:rsidRPr="00641A80">
        <w:t xml:space="preserve"> Where possible, we support families to make informed choices within the parameters of court orders, referrals, and safety requirements.</w:t>
      </w:r>
    </w:p>
    <w:p w14:paraId="595A779F" w14:textId="77777777" w:rsidR="00641A80" w:rsidRPr="00641A80" w:rsidRDefault="00641A80" w:rsidP="00641A80">
      <w:pPr>
        <w:numPr>
          <w:ilvl w:val="0"/>
          <w:numId w:val="1"/>
        </w:numPr>
      </w:pPr>
      <w:r w:rsidRPr="00641A80">
        <w:rPr>
          <w:b/>
          <w:bCs/>
        </w:rPr>
        <w:t>Collaboration:</w:t>
      </w:r>
      <w:r w:rsidRPr="00641A80">
        <w:t xml:space="preserve"> We work respectfully with families, referrers, and professionals to support positive outcomes for children.</w:t>
      </w:r>
    </w:p>
    <w:p w14:paraId="7EABE261" w14:textId="77777777" w:rsidR="00641A80" w:rsidRPr="00641A80" w:rsidRDefault="00641A80" w:rsidP="00641A80">
      <w:pPr>
        <w:numPr>
          <w:ilvl w:val="0"/>
          <w:numId w:val="1"/>
        </w:numPr>
      </w:pPr>
      <w:r w:rsidRPr="00641A80">
        <w:rPr>
          <w:b/>
          <w:bCs/>
        </w:rPr>
        <w:t>Cultural and Individual Responsiveness:</w:t>
      </w:r>
      <w:r w:rsidRPr="00641A80">
        <w:t xml:space="preserve"> We recognise that trauma is experienced differently across cultures and individuals and respond in a respectful and inclusive way.</w:t>
      </w:r>
    </w:p>
    <w:p w14:paraId="2318985A" w14:textId="77777777" w:rsidR="00641A80" w:rsidRPr="00641A80" w:rsidRDefault="00641A80" w:rsidP="00641A80">
      <w:r w:rsidRPr="00641A80">
        <w:t xml:space="preserve">Foley Family Contact Centre staff are trained to recognise signs of trauma and to respond in ways that reduce distress and avoid re-traumatisation. This includes maintaining neutrality, using calm and respectful communication, setting clear boundaries, and ensuring interactions remain </w:t>
      </w:r>
      <w:proofErr w:type="gramStart"/>
      <w:r w:rsidRPr="00641A80">
        <w:t>child-centred</w:t>
      </w:r>
      <w:proofErr w:type="gramEnd"/>
      <w:r w:rsidRPr="00641A80">
        <w:t>.</w:t>
      </w:r>
    </w:p>
    <w:p w14:paraId="01998AF1" w14:textId="77777777" w:rsidR="00641A80" w:rsidRPr="00641A80" w:rsidRDefault="00641A80" w:rsidP="00641A80">
      <w:r w:rsidRPr="00641A80">
        <w:t>We do not provide therapy or counselling, nor do we investigate or make findings about past events. Our role is to deliver supervised services safely and professionally, with an understanding of the impact trauma may have on behaviour and engagement.</w:t>
      </w:r>
    </w:p>
    <w:p w14:paraId="7A73F5A5" w14:textId="77777777" w:rsidR="00641A80" w:rsidRPr="00641A80" w:rsidRDefault="00641A80" w:rsidP="00641A80">
      <w:r w:rsidRPr="00641A80">
        <w:t>This commitment to trauma-informed practice underpins all aspects of our service delivery and reflects our focus on the wellbeing and best interests of children.</w:t>
      </w:r>
    </w:p>
    <w:p w14:paraId="02B7E935" w14:textId="77777777" w:rsidR="00641A80" w:rsidRDefault="00641A80"/>
    <w:sectPr w:rsidR="00641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A2DE0"/>
    <w:multiLevelType w:val="multilevel"/>
    <w:tmpl w:val="4896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37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80"/>
    <w:rsid w:val="00641A80"/>
    <w:rsid w:val="00835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9813"/>
  <w15:chartTrackingRefBased/>
  <w15:docId w15:val="{AA3C6B6A-CD44-4018-9E5C-F18C2F02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A80"/>
    <w:rPr>
      <w:rFonts w:eastAsiaTheme="majorEastAsia" w:cstheme="majorBidi"/>
      <w:color w:val="272727" w:themeColor="text1" w:themeTint="D8"/>
    </w:rPr>
  </w:style>
  <w:style w:type="paragraph" w:styleId="Title">
    <w:name w:val="Title"/>
    <w:basedOn w:val="Normal"/>
    <w:next w:val="Normal"/>
    <w:link w:val="TitleChar"/>
    <w:uiPriority w:val="10"/>
    <w:qFormat/>
    <w:rsid w:val="00641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A80"/>
    <w:pPr>
      <w:spacing w:before="160"/>
      <w:jc w:val="center"/>
    </w:pPr>
    <w:rPr>
      <w:i/>
      <w:iCs/>
      <w:color w:val="404040" w:themeColor="text1" w:themeTint="BF"/>
    </w:rPr>
  </w:style>
  <w:style w:type="character" w:customStyle="1" w:styleId="QuoteChar">
    <w:name w:val="Quote Char"/>
    <w:basedOn w:val="DefaultParagraphFont"/>
    <w:link w:val="Quote"/>
    <w:uiPriority w:val="29"/>
    <w:rsid w:val="00641A80"/>
    <w:rPr>
      <w:i/>
      <w:iCs/>
      <w:color w:val="404040" w:themeColor="text1" w:themeTint="BF"/>
    </w:rPr>
  </w:style>
  <w:style w:type="paragraph" w:styleId="ListParagraph">
    <w:name w:val="List Paragraph"/>
    <w:basedOn w:val="Normal"/>
    <w:uiPriority w:val="34"/>
    <w:qFormat/>
    <w:rsid w:val="00641A80"/>
    <w:pPr>
      <w:ind w:left="720"/>
      <w:contextualSpacing/>
    </w:pPr>
  </w:style>
  <w:style w:type="character" w:styleId="IntenseEmphasis">
    <w:name w:val="Intense Emphasis"/>
    <w:basedOn w:val="DefaultParagraphFont"/>
    <w:uiPriority w:val="21"/>
    <w:qFormat/>
    <w:rsid w:val="00641A80"/>
    <w:rPr>
      <w:i/>
      <w:iCs/>
      <w:color w:val="0F4761" w:themeColor="accent1" w:themeShade="BF"/>
    </w:rPr>
  </w:style>
  <w:style w:type="paragraph" w:styleId="IntenseQuote">
    <w:name w:val="Intense Quote"/>
    <w:basedOn w:val="Normal"/>
    <w:next w:val="Normal"/>
    <w:link w:val="IntenseQuoteChar"/>
    <w:uiPriority w:val="30"/>
    <w:qFormat/>
    <w:rsid w:val="00641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A80"/>
    <w:rPr>
      <w:i/>
      <w:iCs/>
      <w:color w:val="0F4761" w:themeColor="accent1" w:themeShade="BF"/>
    </w:rPr>
  </w:style>
  <w:style w:type="character" w:styleId="IntenseReference">
    <w:name w:val="Intense Reference"/>
    <w:basedOn w:val="DefaultParagraphFont"/>
    <w:uiPriority w:val="32"/>
    <w:qFormat/>
    <w:rsid w:val="00641A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Family Mediation</dc:creator>
  <cp:keywords/>
  <dc:description/>
  <cp:lastModifiedBy>Foley Family Mediation</cp:lastModifiedBy>
  <cp:revision>1</cp:revision>
  <dcterms:created xsi:type="dcterms:W3CDTF">2026-01-11T02:06:00Z</dcterms:created>
  <dcterms:modified xsi:type="dcterms:W3CDTF">2026-01-11T02:07:00Z</dcterms:modified>
</cp:coreProperties>
</file>